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47C" w:rsidRPr="00357DDB" w:rsidRDefault="0082147C" w:rsidP="0082147C">
      <w:pPr>
        <w:spacing w:line="300" w:lineRule="auto"/>
        <w:jc w:val="center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  <w:r w:rsidRPr="00357DDB">
        <w:rPr>
          <w:rFonts w:ascii="標楷體" w:eastAsia="標楷體" w:hAnsi="標楷體" w:hint="eastAsia"/>
          <w:color w:val="000000" w:themeColor="text1"/>
          <w:sz w:val="40"/>
          <w:szCs w:val="40"/>
          <w:lang w:eastAsia="zh-TW"/>
        </w:rPr>
        <w:t>計畫二之</w:t>
      </w:r>
      <w:proofErr w:type="gramStart"/>
      <w:r w:rsidRPr="00357DDB">
        <w:rPr>
          <w:rFonts w:ascii="標楷體" w:eastAsia="標楷體" w:hAnsi="標楷體" w:hint="eastAsia"/>
          <w:color w:val="000000" w:themeColor="text1"/>
          <w:sz w:val="40"/>
          <w:szCs w:val="40"/>
          <w:lang w:eastAsia="zh-TW"/>
        </w:rPr>
        <w:t>一</w:t>
      </w:r>
      <w:proofErr w:type="gramEnd"/>
      <w:r w:rsidRPr="00357DDB">
        <w:rPr>
          <w:rFonts w:ascii="標楷體" w:eastAsia="標楷體" w:hAnsi="標楷體" w:hint="eastAsia"/>
          <w:color w:val="000000" w:themeColor="text1"/>
          <w:sz w:val="40"/>
          <w:szCs w:val="40"/>
          <w:lang w:eastAsia="zh-TW"/>
        </w:rPr>
        <w:t>：補助學校藝術深耕教學計畫</w:t>
      </w:r>
    </w:p>
    <w:p w:rsidR="0082147C" w:rsidRDefault="0082147C" w:rsidP="00C21001">
      <w:pPr>
        <w:spacing w:line="300" w:lineRule="auto"/>
        <w:ind w:left="560" w:hangingChars="200" w:hanging="560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一、</w:t>
      </w:r>
      <w:proofErr w:type="gramStart"/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本府業於</w:t>
      </w:r>
      <w:proofErr w:type="gramEnd"/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108年10月2日</w:t>
      </w:r>
      <w:proofErr w:type="gramStart"/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府教發</w:t>
      </w:r>
      <w:proofErr w:type="gramEnd"/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字第1080217277號函核定各校經費，為使業務順利辦理，各校經費增編4,000元整，總經費請以108年11月22日</w:t>
      </w:r>
      <w:proofErr w:type="gramStart"/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府教發</w:t>
      </w:r>
      <w:proofErr w:type="gramEnd"/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字第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1080241587</w:t>
      </w:r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號函為主</w:t>
      </w:r>
      <w:r w:rsidR="00B92D37">
        <w:rPr>
          <w:rFonts w:ascii="標楷體" w:eastAsia="標楷體" w:hAnsi="標楷體" w:hint="eastAsia"/>
          <w:sz w:val="28"/>
          <w:szCs w:val="28"/>
          <w:lang w:eastAsia="zh-TW"/>
        </w:rPr>
        <w:t>，核定表如下：</w:t>
      </w:r>
    </w:p>
    <w:tbl>
      <w:tblPr>
        <w:tblpPr w:leftFromText="181" w:rightFromText="181" w:vertAnchor="text" w:horzAnchor="margin" w:tblpXSpec="center" w:tblpY="29"/>
        <w:tblW w:w="97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"/>
        <w:gridCol w:w="1426"/>
        <w:gridCol w:w="1080"/>
        <w:gridCol w:w="734"/>
        <w:gridCol w:w="1426"/>
        <w:gridCol w:w="1080"/>
        <w:gridCol w:w="734"/>
        <w:gridCol w:w="1426"/>
        <w:gridCol w:w="1080"/>
      </w:tblGrid>
      <w:tr w:rsidR="00B92D37" w:rsidRPr="00EA296F" w:rsidTr="00A921FC">
        <w:trPr>
          <w:trHeight w:val="799"/>
        </w:trPr>
        <w:tc>
          <w:tcPr>
            <w:tcW w:w="97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6"/>
                <w:szCs w:val="26"/>
                <w:lang w:eastAsia="zh-TW"/>
              </w:rPr>
            </w:pPr>
            <w:r w:rsidRPr="00EA296F">
              <w:rPr>
                <w:rFonts w:ascii="標楷體" w:eastAsia="標楷體" w:hAnsi="標楷體" w:cs="新細明體" w:hint="eastAsia"/>
                <w:sz w:val="26"/>
                <w:szCs w:val="26"/>
                <w:lang w:eastAsia="zh-TW"/>
              </w:rPr>
              <w:t xml:space="preserve">嘉義縣 108 學年度教育部補助辦理藝術與美感深耕計畫-學校藝術深耕教學計畫 </w:t>
            </w:r>
            <w:r w:rsidRPr="00EA296F">
              <w:rPr>
                <w:rFonts w:ascii="標楷體" w:eastAsia="標楷體" w:hAnsi="標楷體" w:cs="新細明體" w:hint="eastAsia"/>
                <w:sz w:val="26"/>
                <w:szCs w:val="26"/>
                <w:lang w:eastAsia="zh-TW"/>
              </w:rPr>
              <w:br/>
              <w:t>子計畫</w:t>
            </w:r>
            <w:proofErr w:type="gramStart"/>
            <w:r w:rsidRPr="00EA296F">
              <w:rPr>
                <w:rFonts w:ascii="標楷體" w:eastAsia="標楷體" w:hAnsi="標楷體" w:cs="新細明體" w:hint="eastAsia"/>
                <w:sz w:val="26"/>
                <w:szCs w:val="26"/>
                <w:lang w:eastAsia="zh-TW"/>
              </w:rPr>
              <w:t>一</w:t>
            </w:r>
            <w:proofErr w:type="gramEnd"/>
            <w:r w:rsidRPr="00EA296F">
              <w:rPr>
                <w:rFonts w:ascii="標楷體" w:eastAsia="標楷體" w:hAnsi="標楷體" w:cs="新細明體" w:hint="eastAsia"/>
                <w:sz w:val="26"/>
                <w:szCs w:val="26"/>
                <w:lang w:eastAsia="zh-TW"/>
              </w:rPr>
              <w:t>：</w:t>
            </w:r>
            <w:r w:rsidRPr="00D163A0">
              <w:rPr>
                <w:rFonts w:ascii="標楷體" w:eastAsia="標楷體" w:hAnsi="標楷體" w:cs="新細明體" w:hint="eastAsia"/>
                <w:b/>
                <w:color w:val="215868" w:themeColor="accent5" w:themeShade="80"/>
                <w:sz w:val="28"/>
                <w:szCs w:val="28"/>
                <w:lang w:eastAsia="zh-TW"/>
              </w:rPr>
              <w:t>補助學校藝術深耕教學計畫</w:t>
            </w:r>
            <w:r w:rsidRPr="00EA296F">
              <w:rPr>
                <w:rFonts w:ascii="標楷體" w:eastAsia="標楷體" w:hAnsi="標楷體" w:cs="新細明體" w:hint="eastAsia"/>
                <w:sz w:val="26"/>
                <w:szCs w:val="26"/>
                <w:lang w:eastAsia="zh-TW"/>
              </w:rPr>
              <w:t>各校經費補助一覽表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編號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單位名稱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經費</w:t>
            </w:r>
            <w:proofErr w:type="spellEnd"/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編號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單位名稱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經費</w:t>
            </w:r>
            <w:proofErr w:type="spellEnd"/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編號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單位名稱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經費</w:t>
            </w:r>
            <w:proofErr w:type="spellEnd"/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成功國小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社口國小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光榮國小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沄水國小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古民國小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北回國小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重寮國小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新港國小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網寮國小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福樂國小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新岑國小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菁埔國小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布袋國小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瑞峰國小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社團國小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復興國小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竹崎國小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三和國小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柳溝國小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義竹國小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仁和國小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龍港國小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安和國小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文昌國小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溪口國小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六嘉國中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龍崗國小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內埔國小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龍山國小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塭港國小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沙坑國小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排路國小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民和國小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下楫國小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39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景山國小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鹿滿國小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布新國小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灣潭國小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碧潭國小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雙溪國小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好美國小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隙頂國小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忠和國小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安東國小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69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六腳國小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黎明國小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光華國小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下潭國小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梅北國小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竹村國小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永安國小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松梅國小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太興國小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中和國小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19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大崙國小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美林國小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圓崇國小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大南國小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同仁國小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桃源國小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北美國小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內甕國小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三興國小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中林國小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49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松山國小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香林國小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義興國小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港墘國小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77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柴林國小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過路國小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義仁國小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秀林國小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灣內國小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更寮國小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蒜頭國小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84,000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</w:tr>
      <w:tr w:rsidR="00B92D37" w:rsidRPr="00EA296F" w:rsidTr="00A921FC">
        <w:trPr>
          <w:trHeight w:val="402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27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中山國小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64,000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A296F">
              <w:rPr>
                <w:rFonts w:ascii="標楷體" w:eastAsia="標楷體" w:hAnsi="標楷體" w:cs="新細明體" w:hint="eastAsia"/>
                <w:sz w:val="20"/>
                <w:szCs w:val="20"/>
              </w:rPr>
              <w:t>54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center"/>
              <w:rPr>
                <w:rFonts w:ascii="標楷體" w:eastAsia="標楷體" w:hAnsi="標楷體" w:cs="新細明體"/>
              </w:rPr>
            </w:pPr>
            <w:proofErr w:type="spellStart"/>
            <w:r w:rsidRPr="00EA296F">
              <w:rPr>
                <w:rFonts w:ascii="標楷體" w:eastAsia="標楷體" w:hAnsi="標楷體" w:cs="新細明體" w:hint="eastAsia"/>
              </w:rPr>
              <w:t>瑞里國小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jc w:val="right"/>
              <w:rPr>
                <w:rFonts w:ascii="標楷體" w:eastAsia="標楷體" w:hAnsi="標楷體" w:cs="新細明體"/>
              </w:rPr>
            </w:pPr>
            <w:r w:rsidRPr="00EA296F">
              <w:rPr>
                <w:rFonts w:ascii="標楷體" w:eastAsia="標楷體" w:hAnsi="標楷體" w:cs="新細明體" w:hint="eastAsia"/>
              </w:rPr>
              <w:t>44,000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D37" w:rsidRPr="00EA296F" w:rsidRDefault="00B92D37" w:rsidP="00A921FC">
            <w:pPr>
              <w:widowControl/>
              <w:rPr>
                <w:rFonts w:ascii="新細明體" w:hAnsi="新細明體" w:cs="新細明體"/>
                <w:color w:val="000000"/>
              </w:rPr>
            </w:pPr>
            <w:r w:rsidRPr="00EA296F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</w:tr>
    </w:tbl>
    <w:p w:rsidR="00046714" w:rsidRPr="00357DDB" w:rsidRDefault="0082147C" w:rsidP="00B92D37">
      <w:pPr>
        <w:spacing w:line="300" w:lineRule="auto"/>
        <w:ind w:left="560" w:hangingChars="200" w:hanging="560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二、</w:t>
      </w:r>
      <w:r w:rsidR="00C21001" w:rsidRPr="00357DDB">
        <w:rPr>
          <w:rFonts w:ascii="標楷體" w:eastAsia="標楷體" w:hAnsi="標楷體" w:hint="eastAsia"/>
          <w:sz w:val="28"/>
          <w:szCs w:val="28"/>
          <w:lang w:eastAsia="zh-TW"/>
        </w:rPr>
        <w:t>增編之4000元經費，仍須符合原</w:t>
      </w:r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補助學校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經費</w:t>
      </w:r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項目</w:t>
      </w:r>
      <w:r w:rsidR="00074964" w:rsidRPr="00357DDB">
        <w:rPr>
          <w:rFonts w:ascii="標楷體" w:eastAsia="標楷體" w:hAnsi="標楷體"/>
          <w:sz w:val="28"/>
          <w:szCs w:val="28"/>
          <w:lang w:eastAsia="zh-TW"/>
        </w:rPr>
        <w:t>：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（教學鐘點費不得少於總經費 70%）</w:t>
      </w:r>
    </w:p>
    <w:p w:rsidR="00046714" w:rsidRPr="00357DDB" w:rsidRDefault="00ED0726" w:rsidP="00C21001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sz w:val="28"/>
          <w:szCs w:val="28"/>
          <w:lang w:eastAsia="zh-TW"/>
        </w:rPr>
        <w:t>（1）外聘師資鐘點及出席費</w:t>
      </w:r>
      <w:r w:rsidR="00074964" w:rsidRPr="00357DDB">
        <w:rPr>
          <w:rFonts w:ascii="標楷體" w:eastAsia="標楷體" w:hAnsi="標楷體"/>
          <w:sz w:val="28"/>
          <w:szCs w:val="28"/>
          <w:lang w:eastAsia="zh-TW"/>
        </w:rPr>
        <w:t>：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 xml:space="preserve">持續性協同課程鐘點費為 </w:t>
      </w:r>
      <w:r w:rsidR="00074964" w:rsidRPr="00357DDB">
        <w:rPr>
          <w:rFonts w:ascii="標楷體" w:eastAsia="標楷體" w:hAnsi="標楷體" w:hint="eastAsia"/>
          <w:sz w:val="28"/>
          <w:szCs w:val="28"/>
          <w:lang w:eastAsia="zh-TW"/>
        </w:rPr>
        <w:t>32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 xml:space="preserve">0-400 元/節（特偏學校或教授授課得以 600 元計），若外聘師資講座才得以鐘點費及出席費計算。(專家學者 </w:t>
      </w:r>
      <w:r w:rsidR="00074964" w:rsidRPr="00357DDB">
        <w:rPr>
          <w:rFonts w:ascii="標楷體" w:eastAsia="標楷體" w:hAnsi="標楷體" w:hint="eastAsia"/>
          <w:sz w:val="28"/>
          <w:szCs w:val="28"/>
          <w:lang w:eastAsia="zh-TW"/>
        </w:rPr>
        <w:t>20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00 元；外聘機關或學校人員 1</w:t>
      </w:r>
      <w:r w:rsidR="00074964" w:rsidRPr="00357DDB">
        <w:rPr>
          <w:rFonts w:ascii="標楷體" w:eastAsia="標楷體" w:hAnsi="標楷體" w:hint="eastAsia"/>
          <w:sz w:val="28"/>
          <w:szCs w:val="28"/>
          <w:lang w:eastAsia="zh-TW"/>
        </w:rPr>
        <w:t>5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00 元；</w:t>
      </w:r>
      <w:proofErr w:type="gramStart"/>
      <w:r w:rsidRPr="00357DDB">
        <w:rPr>
          <w:rFonts w:ascii="標楷體" w:eastAsia="標楷體" w:hAnsi="標楷體"/>
          <w:sz w:val="28"/>
          <w:szCs w:val="28"/>
          <w:lang w:eastAsia="zh-TW"/>
        </w:rPr>
        <w:t>內聘</w:t>
      </w:r>
      <w:proofErr w:type="gramEnd"/>
      <w:r w:rsidRPr="00357DDB">
        <w:rPr>
          <w:rFonts w:ascii="標楷體" w:eastAsia="標楷體" w:hAnsi="標楷體"/>
          <w:sz w:val="28"/>
          <w:szCs w:val="28"/>
          <w:lang w:eastAsia="zh-TW"/>
        </w:rPr>
        <w:t xml:space="preserve"> </w:t>
      </w:r>
      <w:r w:rsidR="00074964" w:rsidRPr="00357DDB">
        <w:rPr>
          <w:rFonts w:ascii="標楷體" w:eastAsia="標楷體" w:hAnsi="標楷體" w:hint="eastAsia"/>
          <w:sz w:val="28"/>
          <w:szCs w:val="28"/>
          <w:lang w:eastAsia="zh-TW"/>
        </w:rPr>
        <w:t>10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00 元)</w:t>
      </w:r>
    </w:p>
    <w:p w:rsidR="00046714" w:rsidRPr="00357DDB" w:rsidRDefault="00ED0726" w:rsidP="00C21001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sz w:val="28"/>
          <w:szCs w:val="28"/>
          <w:lang w:eastAsia="zh-TW"/>
        </w:rPr>
        <w:t>（2）教材及教具費。</w:t>
      </w:r>
    </w:p>
    <w:p w:rsidR="00046714" w:rsidRPr="00357DDB" w:rsidRDefault="00ED0726" w:rsidP="00C21001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sz w:val="28"/>
          <w:szCs w:val="28"/>
          <w:lang w:eastAsia="zh-TW"/>
        </w:rPr>
        <w:t>（3）印刷費</w:t>
      </w:r>
      <w:r w:rsidR="00074964" w:rsidRPr="00357DDB">
        <w:rPr>
          <w:rFonts w:ascii="標楷體" w:eastAsia="標楷體" w:hAnsi="標楷體"/>
          <w:sz w:val="28"/>
          <w:szCs w:val="28"/>
          <w:lang w:eastAsia="zh-TW"/>
        </w:rPr>
        <w:t>：</w:t>
      </w:r>
      <w:r w:rsidRPr="00357DDB">
        <w:rPr>
          <w:rFonts w:ascii="標楷體" w:eastAsia="標楷體" w:hAnsi="標楷體"/>
          <w:sz w:val="28"/>
          <w:szCs w:val="28"/>
          <w:lang w:eastAsia="zh-TW"/>
        </w:rPr>
        <w:t>含成果海報製作。</w:t>
      </w:r>
    </w:p>
    <w:p w:rsidR="00046714" w:rsidRPr="00357DDB" w:rsidRDefault="00ED0726" w:rsidP="00C21001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sz w:val="28"/>
          <w:szCs w:val="28"/>
          <w:lang w:eastAsia="zh-TW"/>
        </w:rPr>
        <w:t>（4）其他必要之支出（如藝術家到校授課之勞保及離職金等）。</w:t>
      </w:r>
    </w:p>
    <w:p w:rsidR="00046714" w:rsidRPr="00357DDB" w:rsidRDefault="00C21001" w:rsidP="00C21001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</w:rPr>
      </w:pPr>
      <w:r w:rsidRPr="00357DDB">
        <w:rPr>
          <w:rFonts w:ascii="標楷體" w:eastAsia="標楷體" w:hAnsi="標楷體" w:hint="eastAsia"/>
          <w:sz w:val="28"/>
          <w:szCs w:val="28"/>
          <w:lang w:eastAsia="zh-TW"/>
        </w:rPr>
        <w:t>（5）</w:t>
      </w:r>
      <w:proofErr w:type="spellStart"/>
      <w:r w:rsidR="00ED0726" w:rsidRPr="00357DDB">
        <w:rPr>
          <w:rFonts w:ascii="標楷體" w:eastAsia="標楷體" w:hAnsi="標楷體"/>
          <w:sz w:val="28"/>
          <w:szCs w:val="28"/>
        </w:rPr>
        <w:t>經費概算表</w:t>
      </w:r>
      <w:proofErr w:type="spellEnd"/>
      <w:r w:rsidR="00074964" w:rsidRPr="00357DDB">
        <w:rPr>
          <w:rFonts w:ascii="標楷體" w:eastAsia="標楷體" w:hAnsi="標楷體"/>
          <w:sz w:val="28"/>
          <w:szCs w:val="28"/>
        </w:rPr>
        <w:t>：</w:t>
      </w:r>
    </w:p>
    <w:p w:rsidR="00046714" w:rsidRPr="00357DDB" w:rsidRDefault="00046714">
      <w:pPr>
        <w:spacing w:before="9" w:line="40" w:lineRule="exact"/>
        <w:rPr>
          <w:rFonts w:ascii="標楷體" w:eastAsia="標楷體" w:hAnsi="標楷體"/>
          <w:sz w:val="4"/>
          <w:szCs w:val="4"/>
        </w:rPr>
      </w:pPr>
    </w:p>
    <w:tbl>
      <w:tblPr>
        <w:tblStyle w:val="TableNormal"/>
        <w:tblW w:w="10158" w:type="dxa"/>
        <w:jc w:val="center"/>
        <w:tblLayout w:type="fixed"/>
        <w:tblLook w:val="01E0" w:firstRow="1" w:lastRow="1" w:firstColumn="1" w:lastColumn="1" w:noHBand="0" w:noVBand="0"/>
      </w:tblPr>
      <w:tblGrid>
        <w:gridCol w:w="713"/>
        <w:gridCol w:w="980"/>
        <w:gridCol w:w="1327"/>
        <w:gridCol w:w="996"/>
        <w:gridCol w:w="1130"/>
        <w:gridCol w:w="1134"/>
        <w:gridCol w:w="1560"/>
        <w:gridCol w:w="2318"/>
      </w:tblGrid>
      <w:tr w:rsidR="00046714" w:rsidRPr="00357DDB" w:rsidTr="005777A1">
        <w:trPr>
          <w:trHeight w:hRule="exact" w:val="557"/>
          <w:jc w:val="center"/>
        </w:trPr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spacing w:before="63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項次</w:t>
            </w:r>
            <w:proofErr w:type="spellEnd"/>
          </w:p>
        </w:tc>
        <w:tc>
          <w:tcPr>
            <w:tcW w:w="2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ind w:right="3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項目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單位</w:t>
            </w:r>
            <w:proofErr w:type="spellEnd"/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數量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單價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金額</w:t>
            </w:r>
            <w:proofErr w:type="spellEnd"/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046714" w:rsidRPr="00357DDB" w:rsidRDefault="00ED0726" w:rsidP="0041113C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備註</w:t>
            </w:r>
            <w:proofErr w:type="spellEnd"/>
          </w:p>
        </w:tc>
      </w:tr>
      <w:tr w:rsidR="008E1342" w:rsidRPr="00357DDB" w:rsidTr="00400B86">
        <w:trPr>
          <w:trHeight w:hRule="exact" w:val="2199"/>
          <w:jc w:val="center"/>
        </w:trPr>
        <w:tc>
          <w:tcPr>
            <w:tcW w:w="71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5777A1" w:rsidP="008E1342">
            <w:pPr>
              <w:pStyle w:val="TableParagraph"/>
              <w:ind w:left="265" w:right="266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980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補助學校藝術深耕教學計畫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right="39"/>
              <w:jc w:val="center"/>
              <w:rPr>
                <w:rFonts w:ascii="標楷體" w:eastAsia="標楷體" w:hAnsi="標楷體" w:cs="新細明體"/>
                <w:spacing w:val="2"/>
                <w:sz w:val="24"/>
                <w:szCs w:val="24"/>
                <w:lang w:eastAsia="zh-TW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外聘師</w:t>
            </w:r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資</w:t>
            </w:r>
            <w:proofErr w:type="spellEnd"/>
          </w:p>
          <w:p w:rsidR="008E1342" w:rsidRPr="00357DDB" w:rsidRDefault="008E1342" w:rsidP="008E1342">
            <w:pPr>
              <w:pStyle w:val="TableParagraph"/>
              <w:ind w:right="3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鐘點費</w:t>
            </w:r>
            <w:proofErr w:type="spellEnd"/>
          </w:p>
        </w:tc>
        <w:tc>
          <w:tcPr>
            <w:tcW w:w="9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-4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元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7</w:t>
            </w:r>
            <w:r w:rsidR="00C21001"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right="9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400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,</w:t>
            </w: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60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0,000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C21001" w:rsidRPr="00357DDB" w:rsidRDefault="00C21001" w:rsidP="00C21001">
            <w:pPr>
              <w:spacing w:line="0" w:lineRule="atLeast"/>
              <w:ind w:leftChars="4" w:left="10" w:rightChars="-16" w:right="-35" w:hanging="1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pacing w:val="2"/>
                <w:sz w:val="24"/>
                <w:szCs w:val="24"/>
                <w:lang w:eastAsia="zh-TW"/>
              </w:rPr>
              <w:t>教學鐘點費不得少於總經費70%。</w:t>
            </w:r>
            <w:r w:rsidRPr="00357DD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講座鐘點費與代課鐘點費不得重複支領。</w:t>
            </w:r>
          </w:p>
          <w:p w:rsidR="008E1342" w:rsidRPr="00357DDB" w:rsidRDefault="00C21001" w:rsidP="00C21001">
            <w:pPr>
              <w:spacing w:line="0" w:lineRule="atLeast"/>
              <w:ind w:leftChars="4" w:left="10" w:rightChars="-16" w:right="-35" w:hanging="1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依「公立中小學兼任及代課教師鐘點費支給基準表」辦理</w:t>
            </w:r>
          </w:p>
        </w:tc>
      </w:tr>
      <w:tr w:rsidR="008E1342" w:rsidRPr="00357DDB" w:rsidTr="00357DDB">
        <w:trPr>
          <w:trHeight w:hRule="exact" w:val="850"/>
          <w:jc w:val="center"/>
        </w:trPr>
        <w:tc>
          <w:tcPr>
            <w:tcW w:w="71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5777A1" w:rsidP="008E1342">
            <w:pPr>
              <w:pStyle w:val="TableParagraph"/>
              <w:ind w:left="265" w:right="266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9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99" w:right="39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spacing w:before="63"/>
              <w:ind w:right="3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教材及</w:t>
            </w:r>
            <w:proofErr w:type="spellEnd"/>
          </w:p>
          <w:p w:rsidR="008E1342" w:rsidRPr="00357DDB" w:rsidRDefault="008E1342" w:rsidP="008E1342">
            <w:pPr>
              <w:pStyle w:val="TableParagraph"/>
              <w:spacing w:before="63"/>
              <w:ind w:right="39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pacing w:val="2"/>
                <w:sz w:val="24"/>
                <w:szCs w:val="24"/>
              </w:rPr>
              <w:t>教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具費</w:t>
            </w:r>
            <w:proofErr w:type="spellEnd"/>
          </w:p>
        </w:tc>
        <w:tc>
          <w:tcPr>
            <w:tcW w:w="9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spacing w:before="63"/>
              <w:ind w:left="-4" w:right="4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元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C21001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="008E1342"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6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,000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16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4</w:t>
            </w:r>
            <w:r w:rsidR="00C21001"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34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,000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E1342" w:rsidRPr="00357DDB" w:rsidRDefault="008E1342" w:rsidP="008E1342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8E1342" w:rsidRPr="00357DDB" w:rsidTr="00357DDB">
        <w:trPr>
          <w:trHeight w:val="442"/>
          <w:jc w:val="center"/>
        </w:trPr>
        <w:tc>
          <w:tcPr>
            <w:tcW w:w="713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5777A1" w:rsidP="008E1342">
            <w:pPr>
              <w:pStyle w:val="TableParagraph"/>
              <w:ind w:left="265" w:right="266"/>
              <w:jc w:val="bot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</w:t>
            </w:r>
          </w:p>
        </w:tc>
        <w:tc>
          <w:tcPr>
            <w:tcW w:w="9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99" w:right="39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99" w:right="39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印刷費</w:t>
            </w:r>
            <w:proofErr w:type="spellEnd"/>
          </w:p>
        </w:tc>
        <w:tc>
          <w:tcPr>
            <w:tcW w:w="996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-4" w:right="4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元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C21001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="008E1342"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6,000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ind w:left="16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4</w:t>
            </w:r>
            <w:r w:rsidR="00C21001" w:rsidRPr="00357DDB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34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</w:rPr>
              <w:t>,000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E1342" w:rsidRPr="00357DDB" w:rsidRDefault="008E1342" w:rsidP="00C21001">
            <w:pPr>
              <w:pStyle w:val="TableParagraph"/>
              <w:spacing w:line="0" w:lineRule="atLeast"/>
              <w:ind w:right="5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含成果</w:t>
            </w:r>
            <w:r w:rsidRPr="00357DDB">
              <w:rPr>
                <w:rFonts w:ascii="標楷體" w:eastAsia="標楷體" w:hAnsi="標楷體" w:cs="新細明體"/>
                <w:color w:val="000000" w:themeColor="text1"/>
                <w:spacing w:val="2"/>
                <w:sz w:val="24"/>
                <w:szCs w:val="24"/>
              </w:rPr>
              <w:t>海</w:t>
            </w:r>
            <w:r w:rsidRPr="00357DDB"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報製作</w:t>
            </w:r>
            <w:proofErr w:type="spellEnd"/>
          </w:p>
        </w:tc>
      </w:tr>
      <w:tr w:rsidR="008E1342" w:rsidRPr="00357DDB" w:rsidTr="005777A1">
        <w:trPr>
          <w:trHeight w:hRule="exact" w:val="1701"/>
          <w:jc w:val="center"/>
        </w:trPr>
        <w:tc>
          <w:tcPr>
            <w:tcW w:w="6280" w:type="dxa"/>
            <w:gridSpan w:val="6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pStyle w:val="TableParagraph"/>
              <w:spacing w:before="63"/>
              <w:ind w:right="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小計</w:t>
            </w:r>
            <w:proofErr w:type="spellEnd"/>
          </w:p>
        </w:tc>
        <w:tc>
          <w:tcPr>
            <w:tcW w:w="1560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C21001" w:rsidP="008E1342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57DD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4,468,000</w:t>
            </w:r>
          </w:p>
        </w:tc>
        <w:tc>
          <w:tcPr>
            <w:tcW w:w="231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342" w:rsidRPr="00357DDB" w:rsidRDefault="008E1342" w:rsidP="008E134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上述各項經費依「教育部補(捐)助及委辦經費</w:t>
            </w:r>
            <w:proofErr w:type="gramStart"/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核撥結報</w:t>
            </w:r>
            <w:proofErr w:type="gramEnd"/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作業要點」及「教育部補助及委辦計畫經費編列基準表」</w:t>
            </w:r>
            <w:proofErr w:type="gramStart"/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均屬業務</w:t>
            </w:r>
            <w:proofErr w:type="gramEnd"/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費，</w:t>
            </w:r>
            <w:proofErr w:type="gramStart"/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得予勻支</w:t>
            </w:r>
            <w:proofErr w:type="gramEnd"/>
            <w:r w:rsidRPr="00357DD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。</w:t>
            </w:r>
          </w:p>
        </w:tc>
      </w:tr>
    </w:tbl>
    <w:p w:rsidR="00841E53" w:rsidRDefault="00C21001" w:rsidP="00B75836">
      <w:pPr>
        <w:spacing w:line="300" w:lineRule="auto"/>
        <w:ind w:left="554" w:hangingChars="200" w:hanging="554"/>
        <w:rPr>
          <w:rFonts w:ascii="標楷體" w:eastAsia="標楷體" w:hAnsi="標楷體" w:cs="Times New Roman"/>
          <w:color w:val="FF0000"/>
          <w:spacing w:val="1"/>
          <w:sz w:val="28"/>
          <w:szCs w:val="28"/>
          <w:lang w:eastAsia="zh-TW"/>
        </w:rPr>
      </w:pPr>
      <w:r w:rsidRPr="00357DDB">
        <w:rPr>
          <w:rFonts w:ascii="標楷體" w:eastAsia="標楷體" w:hAnsi="標楷體" w:cs="新細明體" w:hint="eastAsia"/>
          <w:spacing w:val="-3"/>
          <w:sz w:val="28"/>
          <w:szCs w:val="28"/>
          <w:lang w:eastAsia="zh-TW"/>
        </w:rPr>
        <w:t>三、</w:t>
      </w:r>
      <w:r w:rsidRPr="00841E53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增編後之經費表</w:t>
      </w:r>
      <w:r w:rsidR="00841E53" w:rsidRPr="00841E53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、期中報告</w:t>
      </w:r>
      <w:r w:rsidR="00B75836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(見附件二之</w:t>
      </w:r>
      <w:proofErr w:type="gramStart"/>
      <w:r w:rsidR="00B75836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一</w:t>
      </w:r>
      <w:proofErr w:type="gramEnd"/>
      <w:r w:rsidR="00B75836">
        <w:rPr>
          <w:rFonts w:ascii="標楷體" w:eastAsia="標楷體" w:hAnsi="標楷體" w:cs="新細明體"/>
          <w:color w:val="FF0000"/>
          <w:spacing w:val="-3"/>
          <w:sz w:val="28"/>
          <w:szCs w:val="28"/>
          <w:lang w:eastAsia="zh-TW"/>
        </w:rPr>
        <w:fldChar w:fldCharType="begin"/>
      </w:r>
      <w:r w:rsidR="00B75836">
        <w:rPr>
          <w:rFonts w:ascii="標楷體" w:eastAsia="標楷體" w:hAnsi="標楷體" w:cs="新細明體"/>
          <w:color w:val="FF0000"/>
          <w:spacing w:val="-3"/>
          <w:sz w:val="28"/>
          <w:szCs w:val="28"/>
          <w:lang w:eastAsia="zh-TW"/>
        </w:rPr>
        <w:instrText xml:space="preserve"> </w:instrText>
      </w:r>
      <w:r w:rsidR="00B75836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instrText>eq \o\ac(○,</w:instrText>
      </w:r>
      <w:r w:rsidR="00B75836" w:rsidRPr="00B75836">
        <w:rPr>
          <w:rFonts w:ascii="標楷體" w:eastAsia="標楷體" w:hAnsi="標楷體" w:cs="新細明體" w:hint="eastAsia"/>
          <w:color w:val="FF0000"/>
          <w:position w:val="3"/>
          <w:sz w:val="19"/>
          <w:szCs w:val="28"/>
          <w:lang w:eastAsia="zh-TW"/>
        </w:rPr>
        <w:instrText>1</w:instrText>
      </w:r>
      <w:r w:rsidR="00B75836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instrText>)</w:instrText>
      </w:r>
      <w:r w:rsidR="00B75836">
        <w:rPr>
          <w:rFonts w:ascii="標楷體" w:eastAsia="標楷體" w:hAnsi="標楷體" w:cs="新細明體"/>
          <w:color w:val="FF0000"/>
          <w:spacing w:val="-3"/>
          <w:sz w:val="28"/>
          <w:szCs w:val="28"/>
          <w:lang w:eastAsia="zh-TW"/>
        </w:rPr>
        <w:fldChar w:fldCharType="end"/>
      </w:r>
      <w:r w:rsidR="00B75836">
        <w:rPr>
          <w:rFonts w:ascii="標楷體" w:eastAsia="標楷體" w:hAnsi="標楷體" w:cs="新細明體"/>
          <w:color w:val="FF0000"/>
          <w:spacing w:val="-3"/>
          <w:sz w:val="28"/>
          <w:szCs w:val="28"/>
          <w:lang w:eastAsia="zh-TW"/>
        </w:rPr>
        <w:t>)請於1月</w:t>
      </w:r>
      <w:r w:rsidR="00841E53" w:rsidRPr="00841E53">
        <w:rPr>
          <w:rFonts w:ascii="標楷體" w:eastAsia="標楷體" w:hAnsi="標楷體" w:cs="新細明體"/>
          <w:color w:val="FF0000"/>
          <w:spacing w:val="-3"/>
          <w:sz w:val="28"/>
          <w:szCs w:val="28"/>
          <w:lang w:eastAsia="zh-TW"/>
        </w:rPr>
        <w:t>20</w:t>
      </w:r>
      <w:r w:rsidRPr="00841E53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日前上傳嘉義縣藝術與</w:t>
      </w:r>
      <w:r w:rsidR="00841E53" w:rsidRPr="00841E53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美感</w:t>
      </w:r>
      <w:r w:rsidRPr="00841E53">
        <w:rPr>
          <w:rFonts w:ascii="標楷體" w:eastAsia="標楷體" w:hAnsi="標楷體" w:cs="新細明體" w:hint="eastAsia"/>
          <w:color w:val="FF0000"/>
          <w:spacing w:val="-3"/>
          <w:sz w:val="28"/>
          <w:szCs w:val="28"/>
          <w:lang w:eastAsia="zh-TW"/>
        </w:rPr>
        <w:t>深耕計畫平台</w:t>
      </w:r>
      <w:hyperlink r:id="rId8">
        <w:r w:rsidRPr="00841E53">
          <w:rPr>
            <w:rFonts w:ascii="標楷體" w:eastAsia="標楷體" w:hAnsi="標楷體" w:cs="Times New Roman"/>
            <w:color w:val="FF0000"/>
            <w:sz w:val="28"/>
            <w:szCs w:val="28"/>
            <w:u w:val="single" w:color="000000"/>
            <w:lang w:eastAsia="zh-TW"/>
          </w:rPr>
          <w:t>http://a</w:t>
        </w:r>
        <w:r w:rsidRPr="00841E53">
          <w:rPr>
            <w:rFonts w:ascii="標楷體" w:eastAsia="標楷體" w:hAnsi="標楷體" w:cs="Times New Roman"/>
            <w:color w:val="FF0000"/>
            <w:spacing w:val="-2"/>
            <w:sz w:val="28"/>
            <w:szCs w:val="28"/>
            <w:u w:val="single" w:color="000000"/>
            <w:lang w:eastAsia="zh-TW"/>
          </w:rPr>
          <w:t>r</w:t>
        </w:r>
        <w:r w:rsidRPr="00841E53">
          <w:rPr>
            <w:rFonts w:ascii="標楷體" w:eastAsia="標楷體" w:hAnsi="標楷體" w:cs="Times New Roman"/>
            <w:color w:val="FF0000"/>
            <w:sz w:val="28"/>
            <w:szCs w:val="28"/>
            <w:u w:val="single" w:color="000000"/>
            <w:lang w:eastAsia="zh-TW"/>
          </w:rPr>
          <w:t>t.</w:t>
        </w:r>
        <w:r w:rsidRPr="00841E53">
          <w:rPr>
            <w:rFonts w:ascii="標楷體" w:eastAsia="標楷體" w:hAnsi="標楷體" w:cs="Times New Roman"/>
            <w:color w:val="FF0000"/>
            <w:spacing w:val="1"/>
            <w:sz w:val="28"/>
            <w:szCs w:val="28"/>
            <w:u w:val="single" w:color="000000"/>
            <w:lang w:eastAsia="zh-TW"/>
          </w:rPr>
          <w:t>c</w:t>
        </w:r>
        <w:r w:rsidRPr="00841E53">
          <w:rPr>
            <w:rFonts w:ascii="標楷體" w:eastAsia="標楷體" w:hAnsi="標楷體" w:cs="Times New Roman"/>
            <w:color w:val="FF0000"/>
            <w:spacing w:val="-5"/>
            <w:sz w:val="28"/>
            <w:szCs w:val="28"/>
            <w:u w:val="single" w:color="000000"/>
            <w:lang w:eastAsia="zh-TW"/>
          </w:rPr>
          <w:t>y</w:t>
        </w:r>
        <w:r w:rsidRPr="00841E53">
          <w:rPr>
            <w:rFonts w:ascii="標楷體" w:eastAsia="標楷體" w:hAnsi="標楷體" w:cs="Times New Roman"/>
            <w:color w:val="FF0000"/>
            <w:spacing w:val="-1"/>
            <w:sz w:val="28"/>
            <w:szCs w:val="28"/>
            <w:u w:val="single" w:color="000000"/>
            <w:lang w:eastAsia="zh-TW"/>
          </w:rPr>
          <w:t>c</w:t>
        </w:r>
        <w:r w:rsidRPr="00841E53">
          <w:rPr>
            <w:rFonts w:ascii="標楷體" w:eastAsia="標楷體" w:hAnsi="標楷體" w:cs="Times New Roman"/>
            <w:color w:val="FF0000"/>
            <w:spacing w:val="2"/>
            <w:sz w:val="28"/>
            <w:szCs w:val="28"/>
            <w:u w:val="single" w:color="000000"/>
            <w:lang w:eastAsia="zh-TW"/>
          </w:rPr>
          <w:t>.</w:t>
        </w:r>
        <w:r w:rsidRPr="00841E53">
          <w:rPr>
            <w:rFonts w:ascii="標楷體" w:eastAsia="標楷體" w:hAnsi="標楷體" w:cs="Times New Roman"/>
            <w:color w:val="FF0000"/>
            <w:spacing w:val="-1"/>
            <w:sz w:val="28"/>
            <w:szCs w:val="28"/>
            <w:u w:val="single" w:color="000000"/>
            <w:lang w:eastAsia="zh-TW"/>
          </w:rPr>
          <w:t>e</w:t>
        </w:r>
        <w:r w:rsidRPr="00841E53">
          <w:rPr>
            <w:rFonts w:ascii="標楷體" w:eastAsia="標楷體" w:hAnsi="標楷體" w:cs="Times New Roman"/>
            <w:color w:val="FF0000"/>
            <w:sz w:val="28"/>
            <w:szCs w:val="28"/>
            <w:u w:val="single" w:color="000000"/>
            <w:lang w:eastAsia="zh-TW"/>
          </w:rPr>
          <w:t>du.t</w:t>
        </w:r>
        <w:r w:rsidRPr="00841E53">
          <w:rPr>
            <w:rFonts w:ascii="標楷體" w:eastAsia="標楷體" w:hAnsi="標楷體" w:cs="Times New Roman"/>
            <w:color w:val="FF0000"/>
            <w:spacing w:val="1"/>
            <w:sz w:val="28"/>
            <w:szCs w:val="28"/>
            <w:u w:val="single" w:color="000000"/>
            <w:lang w:eastAsia="zh-TW"/>
          </w:rPr>
          <w:t>w</w:t>
        </w:r>
      </w:hyperlink>
      <w:r w:rsidR="00400B86">
        <w:rPr>
          <w:rFonts w:ascii="標楷體" w:eastAsia="標楷體" w:hAnsi="標楷體" w:cs="Times New Roman" w:hint="eastAsia"/>
          <w:color w:val="FF0000"/>
          <w:spacing w:val="1"/>
          <w:sz w:val="28"/>
          <w:szCs w:val="28"/>
          <w:lang w:eastAsia="zh-TW"/>
        </w:rPr>
        <w:t>各校資料夾。</w:t>
      </w:r>
    </w:p>
    <w:p w:rsidR="00400B86" w:rsidRPr="00400B86" w:rsidRDefault="00400B86" w:rsidP="00400B86">
      <w:pPr>
        <w:spacing w:line="300" w:lineRule="auto"/>
        <w:ind w:leftChars="241" w:left="549" w:hangingChars="7" w:hanging="19"/>
        <w:rPr>
          <w:rFonts w:ascii="標楷體" w:eastAsia="標楷體" w:hAnsi="標楷體" w:cs="新細明體"/>
          <w:spacing w:val="-3"/>
          <w:sz w:val="28"/>
          <w:szCs w:val="28"/>
          <w:lang w:eastAsia="zh-TW"/>
        </w:rPr>
      </w:pPr>
      <w:proofErr w:type="gramStart"/>
      <w:r>
        <w:rPr>
          <w:rFonts w:ascii="標楷體" w:eastAsia="標楷體" w:hAnsi="標楷體" w:cs="新細明體"/>
          <w:spacing w:val="-3"/>
          <w:sz w:val="28"/>
          <w:szCs w:val="28"/>
          <w:lang w:eastAsia="zh-TW"/>
        </w:rPr>
        <w:t>＊</w:t>
      </w:r>
      <w:proofErr w:type="gramEnd"/>
      <w:r>
        <w:rPr>
          <w:rFonts w:ascii="標楷體" w:eastAsia="標楷體" w:hAnsi="標楷體" w:cs="新細明體"/>
          <w:spacing w:val="-3"/>
          <w:sz w:val="28"/>
          <w:szCs w:val="28"/>
          <w:lang w:eastAsia="zh-TW"/>
        </w:rPr>
        <w:t>上傳路徑：</w:t>
      </w:r>
      <w:r w:rsidRPr="00400B86">
        <w:rPr>
          <w:rFonts w:ascii="標楷體" w:eastAsia="標楷體" w:hAnsi="標楷體" w:cs="新細明體" w:hint="eastAsia"/>
          <w:spacing w:val="-3"/>
          <w:sz w:val="28"/>
          <w:szCs w:val="28"/>
          <w:lang w:eastAsia="zh-TW"/>
        </w:rPr>
        <w:t>網路資料櫃→108學年度→各校資料夾</w:t>
      </w:r>
    </w:p>
    <w:p w:rsidR="00357DDB" w:rsidRDefault="00357DDB" w:rsidP="00A40AF6">
      <w:pPr>
        <w:spacing w:before="34" w:line="300" w:lineRule="auto"/>
        <w:ind w:right="748"/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四、</w:t>
      </w:r>
      <w:proofErr w:type="gramStart"/>
      <w:r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核結資料</w:t>
      </w:r>
      <w:proofErr w:type="gramEnd"/>
      <w:r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請於期程結束</w:t>
      </w:r>
      <w:r w:rsidR="00841E53"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(</w:t>
      </w:r>
      <w:r w:rsidR="00841E53">
        <w:rPr>
          <w:rFonts w:ascii="標楷體" w:eastAsia="標楷體" w:hAnsi="標楷體" w:cs="Times New Roman"/>
          <w:spacing w:val="1"/>
          <w:sz w:val="28"/>
          <w:szCs w:val="28"/>
          <w:lang w:eastAsia="zh-TW"/>
        </w:rPr>
        <w:t>109/7/31)</w:t>
      </w:r>
      <w:r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後兩</w:t>
      </w:r>
      <w:proofErr w:type="gramStart"/>
      <w:r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週</w:t>
      </w:r>
      <w:proofErr w:type="gramEnd"/>
      <w:r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內完成，說明如下：</w:t>
      </w:r>
    </w:p>
    <w:p w:rsidR="00357DDB" w:rsidRDefault="00357DDB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sz w:val="28"/>
          <w:szCs w:val="28"/>
          <w:lang w:eastAsia="zh-TW"/>
        </w:rPr>
        <w:t>（1）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統一收據及收支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結算表請送</w:t>
      </w:r>
      <w:proofErr w:type="gramEnd"/>
      <w:r>
        <w:rPr>
          <w:rFonts w:ascii="標楷體" w:eastAsia="標楷體" w:hAnsi="標楷體" w:hint="eastAsia"/>
          <w:sz w:val="28"/>
          <w:szCs w:val="28"/>
          <w:lang w:eastAsia="zh-TW"/>
        </w:rPr>
        <w:t>縣府教學發展科劉秀惠輔導員。</w:t>
      </w:r>
    </w:p>
    <w:p w:rsidR="00357DDB" w:rsidRPr="00400B86" w:rsidRDefault="00357DDB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sectPr w:rsidR="00357DDB" w:rsidRPr="00400B86" w:rsidSect="00DD7787">
          <w:footerReference w:type="default" r:id="rId9"/>
          <w:pgSz w:w="11907" w:h="16840"/>
          <w:pgMar w:top="1134" w:right="1134" w:bottom="1134" w:left="1134" w:header="720" w:footer="720" w:gutter="0"/>
          <w:cols w:space="720"/>
          <w:docGrid w:linePitch="299"/>
        </w:sectPr>
      </w:pPr>
      <w:r w:rsidRPr="00357DDB">
        <w:rPr>
          <w:rFonts w:ascii="標楷體" w:eastAsia="標楷體" w:hAnsi="標楷體"/>
          <w:sz w:val="28"/>
          <w:szCs w:val="28"/>
          <w:lang w:eastAsia="zh-TW"/>
        </w:rPr>
        <w:t>（2</w:t>
      </w:r>
      <w:r>
        <w:rPr>
          <w:rFonts w:ascii="標楷體" w:eastAsia="標楷體" w:hAnsi="標楷體"/>
          <w:sz w:val="28"/>
          <w:szCs w:val="28"/>
          <w:lang w:eastAsia="zh-TW"/>
        </w:rPr>
        <w:t>）</w:t>
      </w:r>
      <w:r w:rsidR="00841E53">
        <w:rPr>
          <w:rFonts w:ascii="標楷體" w:eastAsia="標楷體" w:hAnsi="標楷體" w:hint="eastAsia"/>
          <w:sz w:val="28"/>
          <w:szCs w:val="28"/>
          <w:lang w:eastAsia="zh-TW"/>
        </w:rPr>
        <w:t>108學年</w:t>
      </w:r>
      <w:r w:rsidR="00841E53"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度</w:t>
      </w:r>
      <w:r w:rsidR="000E2FD1"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成果報告表(含照片原始</w:t>
      </w:r>
      <w:proofErr w:type="gramStart"/>
      <w:r w:rsidR="000E2FD1"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檔</w:t>
      </w:r>
      <w:proofErr w:type="gramEnd"/>
      <w:r w:rsidR="000E2FD1"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至少</w:t>
      </w:r>
      <w:r w:rsidR="00400B86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六</w:t>
      </w:r>
      <w:r w:rsidR="000E2FD1"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張)如附件二之</w:t>
      </w:r>
      <w:proofErr w:type="gramStart"/>
      <w:r w:rsidR="000E2FD1"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一</w:t>
      </w:r>
      <w:proofErr w:type="gramEnd"/>
      <w:r w:rsidR="00400B86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fldChar w:fldCharType="begin"/>
      </w:r>
      <w:r w:rsidR="00400B86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instrText xml:space="preserve"> </w:instrText>
      </w:r>
      <w:r w:rsidR="00400B86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instrText>eq \o\ac(○,</w:instrText>
      </w:r>
      <w:r w:rsidR="00400B86" w:rsidRPr="00400B86">
        <w:rPr>
          <w:rFonts w:ascii="標楷體" w:eastAsia="標楷體" w:hAnsi="標楷體" w:hint="eastAsia"/>
          <w:color w:val="000000" w:themeColor="text1"/>
          <w:position w:val="3"/>
          <w:sz w:val="19"/>
          <w:szCs w:val="28"/>
          <w:lang w:eastAsia="zh-TW"/>
        </w:rPr>
        <w:instrText>2</w:instrText>
      </w:r>
      <w:r w:rsidR="00400B86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instrText>)</w:instrText>
      </w:r>
      <w:r w:rsidR="00400B86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fldChar w:fldCharType="end"/>
      </w:r>
      <w:r w:rsidRPr="00841E53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請上傳</w:t>
      </w:r>
      <w:r w:rsidRPr="00841E53">
        <w:rPr>
          <w:rFonts w:ascii="標楷體" w:eastAsia="標楷體" w:hAnsi="標楷體" w:cs="新細明體" w:hint="eastAsia"/>
          <w:color w:val="000000" w:themeColor="text1"/>
          <w:spacing w:val="-3"/>
          <w:sz w:val="28"/>
          <w:szCs w:val="28"/>
          <w:lang w:eastAsia="zh-TW"/>
        </w:rPr>
        <w:t>嘉義縣藝術與</w:t>
      </w:r>
      <w:r w:rsidR="00841E53" w:rsidRPr="00841E53">
        <w:rPr>
          <w:rFonts w:ascii="標楷體" w:eastAsia="標楷體" w:hAnsi="標楷體" w:cs="新細明體" w:hint="eastAsia"/>
          <w:color w:val="000000" w:themeColor="text1"/>
          <w:spacing w:val="-3"/>
          <w:sz w:val="28"/>
          <w:szCs w:val="28"/>
          <w:lang w:eastAsia="zh-TW"/>
        </w:rPr>
        <w:t>美感深耕</w:t>
      </w:r>
      <w:r w:rsidRPr="00841E53">
        <w:rPr>
          <w:rFonts w:ascii="標楷體" w:eastAsia="標楷體" w:hAnsi="標楷體" w:cs="新細明體" w:hint="eastAsia"/>
          <w:color w:val="000000" w:themeColor="text1"/>
          <w:spacing w:val="-3"/>
          <w:sz w:val="28"/>
          <w:szCs w:val="28"/>
          <w:lang w:eastAsia="zh-TW"/>
        </w:rPr>
        <w:t>計</w:t>
      </w:r>
      <w:r w:rsidRPr="00357DDB">
        <w:rPr>
          <w:rFonts w:ascii="標楷體" w:eastAsia="標楷體" w:hAnsi="標楷體" w:cs="新細明體" w:hint="eastAsia"/>
          <w:spacing w:val="-3"/>
          <w:sz w:val="28"/>
          <w:szCs w:val="28"/>
          <w:lang w:eastAsia="zh-TW"/>
        </w:rPr>
        <w:t>畫平台</w:t>
      </w:r>
      <w:hyperlink r:id="rId10">
        <w:r w:rsidRPr="00357DDB">
          <w:rPr>
            <w:rFonts w:ascii="標楷體" w:eastAsia="標楷體" w:hAnsi="標楷體" w:cs="Times New Roman"/>
            <w:sz w:val="28"/>
            <w:szCs w:val="28"/>
            <w:u w:val="single" w:color="000000"/>
            <w:lang w:eastAsia="zh-TW"/>
          </w:rPr>
          <w:t>http://a</w:t>
        </w:r>
        <w:r w:rsidRPr="00357DDB">
          <w:rPr>
            <w:rFonts w:ascii="標楷體" w:eastAsia="標楷體" w:hAnsi="標楷體" w:cs="Times New Roman"/>
            <w:spacing w:val="-2"/>
            <w:sz w:val="28"/>
            <w:szCs w:val="28"/>
            <w:u w:val="single" w:color="000000"/>
            <w:lang w:eastAsia="zh-TW"/>
          </w:rPr>
          <w:t>r</w:t>
        </w:r>
        <w:r w:rsidRPr="00357DDB">
          <w:rPr>
            <w:rFonts w:ascii="標楷體" w:eastAsia="標楷體" w:hAnsi="標楷體" w:cs="Times New Roman"/>
            <w:sz w:val="28"/>
            <w:szCs w:val="28"/>
            <w:u w:val="single" w:color="000000"/>
            <w:lang w:eastAsia="zh-TW"/>
          </w:rPr>
          <w:t>t.</w:t>
        </w:r>
        <w:r w:rsidRPr="00357DDB">
          <w:rPr>
            <w:rFonts w:ascii="標楷體" w:eastAsia="標楷體" w:hAnsi="標楷體" w:cs="Times New Roman"/>
            <w:spacing w:val="1"/>
            <w:sz w:val="28"/>
            <w:szCs w:val="28"/>
            <w:u w:val="single" w:color="000000"/>
            <w:lang w:eastAsia="zh-TW"/>
          </w:rPr>
          <w:t>c</w:t>
        </w:r>
        <w:r w:rsidRPr="00357DDB">
          <w:rPr>
            <w:rFonts w:ascii="標楷體" w:eastAsia="標楷體" w:hAnsi="標楷體" w:cs="Times New Roman"/>
            <w:spacing w:val="-5"/>
            <w:sz w:val="28"/>
            <w:szCs w:val="28"/>
            <w:u w:val="single" w:color="000000"/>
            <w:lang w:eastAsia="zh-TW"/>
          </w:rPr>
          <w:t>y</w:t>
        </w:r>
        <w:r w:rsidRPr="00357DDB">
          <w:rPr>
            <w:rFonts w:ascii="標楷體" w:eastAsia="標楷體" w:hAnsi="標楷體" w:cs="Times New Roman"/>
            <w:spacing w:val="-1"/>
            <w:sz w:val="28"/>
            <w:szCs w:val="28"/>
            <w:u w:val="single" w:color="000000"/>
            <w:lang w:eastAsia="zh-TW"/>
          </w:rPr>
          <w:t>c</w:t>
        </w:r>
        <w:r w:rsidRPr="00357DDB">
          <w:rPr>
            <w:rFonts w:ascii="標楷體" w:eastAsia="標楷體" w:hAnsi="標楷體" w:cs="Times New Roman"/>
            <w:spacing w:val="2"/>
            <w:sz w:val="28"/>
            <w:szCs w:val="28"/>
            <w:u w:val="single" w:color="000000"/>
            <w:lang w:eastAsia="zh-TW"/>
          </w:rPr>
          <w:t>.</w:t>
        </w:r>
        <w:r w:rsidRPr="00357DDB">
          <w:rPr>
            <w:rFonts w:ascii="標楷體" w:eastAsia="標楷體" w:hAnsi="標楷體" w:cs="Times New Roman"/>
            <w:spacing w:val="-1"/>
            <w:sz w:val="28"/>
            <w:szCs w:val="28"/>
            <w:u w:val="single" w:color="000000"/>
            <w:lang w:eastAsia="zh-TW"/>
          </w:rPr>
          <w:t>e</w:t>
        </w:r>
        <w:r w:rsidRPr="00357DDB">
          <w:rPr>
            <w:rFonts w:ascii="標楷體" w:eastAsia="標楷體" w:hAnsi="標楷體" w:cs="Times New Roman"/>
            <w:sz w:val="28"/>
            <w:szCs w:val="28"/>
            <w:u w:val="single" w:color="000000"/>
            <w:lang w:eastAsia="zh-TW"/>
          </w:rPr>
          <w:t>du.t</w:t>
        </w:r>
        <w:r w:rsidRPr="00357DDB">
          <w:rPr>
            <w:rFonts w:ascii="標楷體" w:eastAsia="標楷體" w:hAnsi="標楷體" w:cs="Times New Roman"/>
            <w:spacing w:val="1"/>
            <w:sz w:val="28"/>
            <w:szCs w:val="28"/>
            <w:u w:val="single" w:color="000000"/>
            <w:lang w:eastAsia="zh-TW"/>
          </w:rPr>
          <w:t>w</w:t>
        </w:r>
      </w:hyperlink>
      <w:r w:rsidRPr="00357DDB">
        <w:rPr>
          <w:rFonts w:ascii="標楷體" w:eastAsia="標楷體" w:hAnsi="標楷體" w:cs="Times New Roman" w:hint="eastAsia"/>
          <w:spacing w:val="1"/>
          <w:sz w:val="28"/>
          <w:szCs w:val="28"/>
          <w:lang w:eastAsia="zh-TW"/>
        </w:rPr>
        <w:t>。</w:t>
      </w:r>
    </w:p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1FC" w:rsidRDefault="00A921FC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A921FC" w:rsidRDefault="00A921FC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357DDB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1A3FC5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竹崎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1A3FC5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竹</w:t>
            </w:r>
            <w:proofErr w:type="gramStart"/>
            <w:r w:rsidR="001A3FC5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崎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1A3FC5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1A3FC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bookmarkStart w:id="0" w:name="_Hlk16772616"/>
            <w:r w:rsidRPr="008173A9">
              <w:rPr>
                <w:rFonts w:ascii="標楷體" w:eastAsia="標楷體" w:hAnsi="標楷體" w:hint="eastAsia"/>
                <w:lang w:eastAsia="zh-TW"/>
              </w:rPr>
              <w:t>榮耀世紀，竹</w:t>
            </w:r>
            <w:proofErr w:type="gramStart"/>
            <w:r w:rsidRPr="008173A9">
              <w:rPr>
                <w:rFonts w:ascii="標楷體" w:eastAsia="標楷體" w:hAnsi="標楷體" w:hint="eastAsia"/>
                <w:lang w:eastAsia="zh-TW"/>
              </w:rPr>
              <w:t>崎</w:t>
            </w:r>
            <w:proofErr w:type="gramEnd"/>
            <w:r w:rsidRPr="008173A9">
              <w:rPr>
                <w:rFonts w:ascii="標楷體" w:eastAsia="標楷體" w:hAnsi="標楷體" w:hint="eastAsia"/>
                <w:lang w:eastAsia="zh-TW"/>
              </w:rPr>
              <w:t>一百---"袋</w:t>
            </w:r>
            <w:proofErr w:type="gramStart"/>
            <w:r w:rsidRPr="008173A9">
              <w:rPr>
                <w:rFonts w:ascii="標楷體" w:eastAsia="標楷體" w:hAnsi="標楷體"/>
                <w:lang w:eastAsia="zh-TW"/>
              </w:rPr>
              <w:t>”</w:t>
            </w:r>
            <w:r w:rsidRPr="008173A9">
              <w:rPr>
                <w:rFonts w:ascii="標楷體" w:eastAsia="標楷體" w:hAnsi="標楷體" w:hint="eastAsia"/>
                <w:lang w:eastAsia="zh-TW"/>
              </w:rPr>
              <w:t>著</w:t>
            </w:r>
            <w:proofErr w:type="gramEnd"/>
            <w:r w:rsidRPr="008173A9">
              <w:rPr>
                <w:rFonts w:ascii="標楷體" w:eastAsia="標楷體" w:hAnsi="標楷體" w:hint="eastAsia"/>
                <w:lang w:eastAsia="zh-TW"/>
              </w:rPr>
              <w:t>走的故事</w:t>
            </w:r>
            <w:bookmarkEnd w:id="0"/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1A3FC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美勞教室、圖書館</w:t>
            </w:r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1A3FC5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spellStart"/>
            <w:r>
              <w:rPr>
                <w:rFonts w:ascii="標楷體" w:eastAsia="標楷體" w:hAnsi="標楷體" w:hint="eastAsia"/>
                <w:color w:val="000000"/>
              </w:rPr>
              <w:t>五、六年級學生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1A3FC5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155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1A3FC5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王常憶</w:t>
            </w:r>
            <w:proofErr w:type="gramEnd"/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3FC5" w:rsidRPr="00176786" w:rsidRDefault="001A3FC5" w:rsidP="001A3FC5">
            <w:pPr>
              <w:numPr>
                <w:ilvl w:val="0"/>
                <w:numId w:val="5"/>
              </w:numPr>
              <w:snapToGrid w:val="0"/>
              <w:spacing w:line="300" w:lineRule="auto"/>
              <w:rPr>
                <w:rFonts w:ascii="標楷體" w:eastAsia="標楷體" w:hAnsi="標楷體"/>
              </w:rPr>
            </w:pPr>
            <w:proofErr w:type="spellStart"/>
            <w:r w:rsidRPr="00176786">
              <w:rPr>
                <w:rFonts w:ascii="標楷體" w:eastAsia="標楷體" w:hAnsi="標楷體"/>
              </w:rPr>
              <w:t>方案名稱理念</w:t>
            </w:r>
            <w:proofErr w:type="spellEnd"/>
          </w:p>
          <w:p w:rsidR="001A3FC5" w:rsidRPr="00176786" w:rsidRDefault="001A3FC5" w:rsidP="001A3FC5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176786">
              <w:rPr>
                <w:rFonts w:ascii="標楷體" w:eastAsia="標楷體" w:hAnsi="標楷體" w:hint="eastAsia"/>
                <w:lang w:eastAsia="zh-TW"/>
              </w:rPr>
              <w:t>本方案「</w:t>
            </w:r>
            <w:r w:rsidRPr="008173A9">
              <w:rPr>
                <w:rFonts w:ascii="標楷體" w:eastAsia="標楷體" w:hAnsi="標楷體" w:hint="eastAsia"/>
                <w:lang w:eastAsia="zh-TW"/>
              </w:rPr>
              <w:t>榮耀世紀，竹</w:t>
            </w:r>
            <w:proofErr w:type="gramStart"/>
            <w:r w:rsidRPr="008173A9">
              <w:rPr>
                <w:rFonts w:ascii="標楷體" w:eastAsia="標楷體" w:hAnsi="標楷體" w:hint="eastAsia"/>
                <w:lang w:eastAsia="zh-TW"/>
              </w:rPr>
              <w:t>崎</w:t>
            </w:r>
            <w:proofErr w:type="gramEnd"/>
            <w:r w:rsidRPr="008173A9">
              <w:rPr>
                <w:rFonts w:ascii="標楷體" w:eastAsia="標楷體" w:hAnsi="標楷體" w:hint="eastAsia"/>
                <w:lang w:eastAsia="zh-TW"/>
              </w:rPr>
              <w:t>一百---"袋</w:t>
            </w:r>
            <w:proofErr w:type="gramStart"/>
            <w:r w:rsidRPr="008173A9">
              <w:rPr>
                <w:rFonts w:ascii="標楷體" w:eastAsia="標楷體" w:hAnsi="標楷體"/>
                <w:lang w:eastAsia="zh-TW"/>
              </w:rPr>
              <w:t>”</w:t>
            </w:r>
            <w:r w:rsidRPr="008173A9">
              <w:rPr>
                <w:rFonts w:ascii="標楷體" w:eastAsia="標楷體" w:hAnsi="標楷體" w:hint="eastAsia"/>
                <w:lang w:eastAsia="zh-TW"/>
              </w:rPr>
              <w:t>著</w:t>
            </w:r>
            <w:proofErr w:type="gramEnd"/>
            <w:r w:rsidRPr="008173A9">
              <w:rPr>
                <w:rFonts w:ascii="標楷體" w:eastAsia="標楷體" w:hAnsi="標楷體" w:hint="eastAsia"/>
                <w:lang w:eastAsia="zh-TW"/>
              </w:rPr>
              <w:t>走的故事</w:t>
            </w:r>
            <w:r w:rsidRPr="00176786">
              <w:rPr>
                <w:rFonts w:ascii="標楷體" w:eastAsia="標楷體" w:hAnsi="標楷體" w:hint="eastAsia"/>
                <w:lang w:eastAsia="zh-TW"/>
              </w:rPr>
              <w:t>」，有三個理念</w:t>
            </w:r>
          </w:p>
          <w:p w:rsidR="001A3FC5" w:rsidRPr="00176786" w:rsidRDefault="001A3FC5" w:rsidP="001A3FC5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176786">
              <w:rPr>
                <w:rFonts w:ascii="標楷體" w:eastAsia="標楷體" w:hAnsi="標楷體" w:hint="eastAsia"/>
                <w:lang w:eastAsia="zh-TW"/>
              </w:rPr>
              <w:t>一、結合在地</w:t>
            </w:r>
            <w:r>
              <w:rPr>
                <w:rFonts w:ascii="標楷體" w:eastAsia="標楷體" w:hAnsi="標楷體" w:hint="eastAsia"/>
                <w:lang w:eastAsia="zh-TW"/>
              </w:rPr>
              <w:t>自然生態</w:t>
            </w:r>
            <w:r w:rsidRPr="00176786">
              <w:rPr>
                <w:rFonts w:ascii="標楷體" w:eastAsia="標楷體" w:hAnsi="標楷體" w:hint="eastAsia"/>
                <w:lang w:eastAsia="zh-TW"/>
              </w:rPr>
              <w:t>，融入藝術活動：</w:t>
            </w:r>
            <w:r>
              <w:rPr>
                <w:rFonts w:ascii="標楷體" w:eastAsia="標楷體" w:hAnsi="標楷體" w:hint="eastAsia"/>
                <w:lang w:eastAsia="zh-TW"/>
              </w:rPr>
              <w:t>將校園中俯拾可得的素材融入創作中</w:t>
            </w:r>
            <w:r w:rsidRPr="00176786">
              <w:rPr>
                <w:rFonts w:ascii="標楷體" w:eastAsia="標楷體" w:hAnsi="標楷體" w:hint="eastAsia"/>
                <w:lang w:eastAsia="zh-TW"/>
              </w:rPr>
              <w:t>，藉由藝術的創作，將在地之美融入</w:t>
            </w:r>
            <w:r>
              <w:rPr>
                <w:rFonts w:ascii="標楷體" w:eastAsia="標楷體" w:hAnsi="標楷體" w:hint="eastAsia"/>
                <w:lang w:eastAsia="zh-TW"/>
              </w:rPr>
              <w:t>；美也可以就地取材，由校園中的植物萃取染料，由校園中的大樹，</w:t>
            </w:r>
            <w:proofErr w:type="gramStart"/>
            <w:r>
              <w:rPr>
                <w:rFonts w:ascii="標楷體" w:eastAsia="標楷體" w:hAnsi="標楷體" w:hint="eastAsia"/>
                <w:lang w:eastAsia="zh-TW"/>
              </w:rPr>
              <w:t>製成木盤</w:t>
            </w:r>
            <w:proofErr w:type="gramEnd"/>
            <w:r>
              <w:rPr>
                <w:rFonts w:ascii="標楷體" w:eastAsia="標楷體" w:hAnsi="標楷體" w:hint="eastAsia"/>
                <w:lang w:eastAsia="zh-TW"/>
              </w:rPr>
              <w:t>，賦予新的生命及意義，</w:t>
            </w:r>
            <w:r w:rsidRPr="00176786">
              <w:rPr>
                <w:rFonts w:ascii="標楷體" w:eastAsia="標楷體" w:hAnsi="標楷體" w:hint="eastAsia"/>
                <w:lang w:eastAsia="zh-TW"/>
              </w:rPr>
              <w:t>讓學生體驗到生活中「美」的事物，藝術即生活、生活即藝術。</w:t>
            </w:r>
          </w:p>
          <w:p w:rsidR="001A3FC5" w:rsidRPr="00176786" w:rsidRDefault="001A3FC5" w:rsidP="001A3FC5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176786">
              <w:rPr>
                <w:rFonts w:ascii="標楷體" w:eastAsia="標楷體" w:hAnsi="標楷體" w:hint="eastAsia"/>
                <w:lang w:eastAsia="zh-TW"/>
              </w:rPr>
              <w:t>二、合作教學，分組學習，集體創作:結合專業藝術家與藝術與人文教師及班級老師，共同設計教學課程，以藝術家教學為主，藝術與人文教師為輔，班級老師協助之合作教學，在</w:t>
            </w:r>
            <w:proofErr w:type="gramStart"/>
            <w:r w:rsidRPr="00176786">
              <w:rPr>
                <w:rFonts w:ascii="標楷體" w:eastAsia="標楷體" w:hAnsi="標楷體" w:hint="eastAsia"/>
                <w:lang w:eastAsia="zh-TW"/>
              </w:rPr>
              <w:t>不</w:t>
            </w:r>
            <w:proofErr w:type="gramEnd"/>
            <w:r w:rsidRPr="00176786">
              <w:rPr>
                <w:rFonts w:ascii="標楷體" w:eastAsia="標楷體" w:hAnsi="標楷體" w:hint="eastAsia"/>
                <w:lang w:eastAsia="zh-TW"/>
              </w:rPr>
              <w:t>抹煞學生創造力的前提下，導引學生做藝術創作。藉由與藝術家的對話，了解藝術創作過程，啟發學生創作興趣與潛能。</w:t>
            </w:r>
          </w:p>
          <w:p w:rsidR="00C530CD" w:rsidRPr="00357DDB" w:rsidRDefault="001A3FC5" w:rsidP="001A3FC5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176786">
              <w:rPr>
                <w:rFonts w:ascii="標楷體" w:eastAsia="標楷體" w:hAnsi="標楷體" w:hint="eastAsia"/>
                <w:lang w:eastAsia="zh-TW"/>
              </w:rPr>
              <w:t>三、</w:t>
            </w:r>
            <w:r>
              <w:rPr>
                <w:rFonts w:ascii="標楷體" w:eastAsia="標楷體" w:hAnsi="標楷體" w:hint="eastAsia"/>
                <w:lang w:eastAsia="zh-TW"/>
              </w:rPr>
              <w:t>配合百年校慶的活動，將師生藝術作品以靜態展的方式，呈現給家長、校友及社區民眾，部分成品將贈與回校參加校慶的傑出校友，</w:t>
            </w:r>
            <w:r>
              <w:rPr>
                <w:rFonts w:ascii="標楷體" w:eastAsia="標楷體" w:hAnsi="標楷體" w:hint="eastAsia"/>
                <w:bCs/>
                <w:lang w:eastAsia="zh-TW"/>
              </w:rPr>
              <w:t>回憶與傳承</w:t>
            </w:r>
            <w:r>
              <w:rPr>
                <w:rFonts w:ascii="標楷體" w:eastAsia="標楷體" w:hAnsi="標楷體" w:hint="eastAsia"/>
                <w:lang w:eastAsia="zh-TW"/>
              </w:rPr>
              <w:t>，藝術與實用，就此延續</w:t>
            </w:r>
            <w:r w:rsidRPr="00176786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A3FC5" w:rsidRPr="00176786" w:rsidRDefault="001A3FC5" w:rsidP="001A3FC5">
            <w:pPr>
              <w:pStyle w:val="3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ind w:leftChars="0" w:left="305" w:hangingChars="127" w:hanging="305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手提袋製作:</w:t>
            </w:r>
          </w:p>
          <w:p w:rsidR="001A3FC5" w:rsidRPr="00176786" w:rsidRDefault="001A3FC5" w:rsidP="001A3FC5">
            <w:pPr>
              <w:pStyle w:val="3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ind w:leftChars="0" w:left="305" w:hangingChars="127" w:hanging="305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(1)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蒐集製作植物染料</w:t>
            </w:r>
            <w:r w:rsidRPr="00176786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校園巡禮，蒐集各種不同植物染的材料，如:大葉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欖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仁、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構樹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、七里香</w:t>
            </w:r>
            <w:r>
              <w:rPr>
                <w:rFonts w:ascii="標楷體" w:eastAsia="標楷體" w:hAnsi="標楷體"/>
                <w:sz w:val="24"/>
                <w:szCs w:val="24"/>
              </w:rPr>
              <w:t>…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等學校現有植物，將這些材料加熱萃取顏料</w:t>
            </w:r>
            <w:r w:rsidRPr="0017678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1A3FC5" w:rsidRDefault="001A3FC5" w:rsidP="001A3FC5">
            <w:pPr>
              <w:pStyle w:val="3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ind w:leftChars="0" w:left="305" w:hangingChars="127" w:hanging="305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(2)蜂蠟介紹及棉布內裡以蜂蠟處理</w:t>
            </w:r>
            <w:r w:rsidRPr="00176786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 w:rsidRPr="00833AB6"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先介紹蜂蠟特性，將蜂蠟加至棉布內裡，</w:t>
            </w:r>
            <w:proofErr w:type="gramStart"/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形成半不透</w:t>
            </w:r>
            <w:proofErr w:type="gramEnd"/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水狀態</w:t>
            </w:r>
            <w:r w:rsidRPr="0017678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1A3FC5" w:rsidRPr="00176786" w:rsidRDefault="001A3FC5" w:rsidP="001A3FC5">
            <w:pPr>
              <w:pStyle w:val="3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ind w:leftChars="0" w:left="305" w:hangingChars="127" w:hanging="305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(3)絹染</w:t>
            </w:r>
            <w:proofErr w:type="gramStart"/>
            <w:r>
              <w:rPr>
                <w:rFonts w:ascii="標楷體" w:eastAsia="標楷體" w:hAnsi="標楷體"/>
                <w:sz w:val="24"/>
                <w:szCs w:val="24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網版印刷:將製作好的天然染料加入顏料介質中，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以絹版印刷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方式印在棉布上。</w:t>
            </w:r>
          </w:p>
          <w:p w:rsidR="001A3FC5" w:rsidRPr="00176786" w:rsidRDefault="001A3FC5" w:rsidP="001A3FC5">
            <w:pPr>
              <w:pStyle w:val="3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ind w:leftChars="0" w:left="305" w:hangingChars="127" w:hanging="305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(4)手提袋打版及手縫</w:t>
            </w:r>
            <w:r w:rsidRPr="00176786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 w:rsidRPr="003E0848"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將棉布</w:t>
            </w:r>
            <w:proofErr w:type="gramStart"/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打版成手提袋</w:t>
            </w:r>
            <w:proofErr w:type="gramEnd"/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樣式，手縫固定</w:t>
            </w:r>
            <w:r w:rsidRPr="0017678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530CD" w:rsidRPr="001A3FC5" w:rsidRDefault="001A3FC5" w:rsidP="001A3FC5">
            <w:pPr>
              <w:pStyle w:val="30"/>
              <w:tabs>
                <w:tab w:val="left" w:pos="916"/>
                <w:tab w:val="num" w:pos="15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300" w:lineRule="auto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B2FF6">
              <w:rPr>
                <w:rFonts w:ascii="標楷體" w:eastAsia="標楷體" w:hAnsi="標楷體" w:hint="eastAsia"/>
                <w:sz w:val="24"/>
                <w:szCs w:val="24"/>
              </w:rPr>
              <w:t>(5)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手提袋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釘扣固定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及縫製: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繼續手縫，並</w:t>
            </w:r>
            <w:proofErr w:type="gramStart"/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將釘扣逢</w:t>
            </w:r>
            <w:proofErr w:type="gramEnd"/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上，製成成品</w:t>
            </w:r>
          </w:p>
        </w:tc>
      </w:tr>
      <w:tr w:rsidR="00BC1C3A" w:rsidRPr="00357DDB" w:rsidTr="00357DDB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="001A3FC5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</w:t>
            </w:r>
            <w:r w:rsidR="001A3FC5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1A3FC5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</w:t>
            </w:r>
            <w:r w:rsidR="001A3FC5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="001A3FC5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</w:t>
            </w:r>
            <w:r w:rsidR="001A3FC5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1A3FC5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</w:t>
            </w:r>
            <w:r w:rsidR="001A3FC5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="001A3FC5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BC1C3A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C1C3A" w:rsidRPr="00357DDB" w:rsidRDefault="00A921FC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我的創作理念一直與自然、環保結合，竹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崎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國小有豐富的自然資源可應用在教學上。此次以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植物染為主題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，從認識校園植物開始，染料萃取，結合工藝與家政，在教學過程，發現小朋友對製作過程很感興趣，在縫合棉布時，男生表現異常好，作品完成後有送給校友、有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自己留藏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，參與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見證百年校慶，意義非凡。對我而言，這是一次成功的教學經驗。</w:t>
            </w:r>
          </w:p>
        </w:tc>
      </w:tr>
      <w:tr w:rsidR="00BC1C3A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BC1C3A" w:rsidRPr="00357DDB" w:rsidRDefault="00A921FC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已和藝術家合作第二次，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彼此間</w:t>
            </w:r>
            <w:r w:rsidR="0046700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已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有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默契</w:t>
            </w:r>
            <w:r w:rsidR="0046700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，這次有跨領域教學，結合自然領域、藝術領域，還包含環境教育、家政教育</w:t>
            </w:r>
            <w:r w:rsidR="00164C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、鄉土教育</w:t>
            </w:r>
            <w:r w:rsidR="00284E9C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…</w:t>
            </w:r>
            <w:r w:rsidR="0046700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等議題，在過程中發現小朋友的潛力，小朋友們對校園自然的喜愛及對這次百年校慶的使命感，都是這次教學過程意外的收穫</w:t>
            </w:r>
            <w:r w:rsidR="00164C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C530CD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Default="00284E9C" w:rsidP="00284E9C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學習校園植物的種類</w:t>
            </w:r>
          </w:p>
          <w:p w:rsidR="00284E9C" w:rsidRDefault="00284E9C" w:rsidP="00284E9C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學習到植物染料萃取的方法</w:t>
            </w:r>
          </w:p>
          <w:p w:rsidR="00284E9C" w:rsidRDefault="00284E9C" w:rsidP="00284E9C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學習染布花紋的創作</w:t>
            </w:r>
          </w:p>
          <w:p w:rsidR="00284E9C" w:rsidRDefault="00284E9C" w:rsidP="00284E9C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能完成針織等手工</w:t>
            </w:r>
          </w:p>
          <w:p w:rsidR="00284E9C" w:rsidRPr="00357DDB" w:rsidRDefault="00284E9C" w:rsidP="00284E9C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能欣賞並比較自己與他人作品的優缺點</w:t>
            </w:r>
          </w:p>
        </w:tc>
      </w:tr>
      <w:tr w:rsidR="00B75836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467001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執行計畫以第一次申請經費</w:t>
            </w:r>
            <w:r w:rsidR="00284E9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規劃課程時數、上課內容，但經費更改2次，所以內容無法達到原先所設想的目標，尤其在材料費的部分，必須由學校支付。因此在做課程設計時，必須有分階段目標，若有經費不足，教學內容可以馬上酌以調整，並保持整個教學活動的完整性。</w:t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C530CD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A530BC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4955DF9D" wp14:editId="7E70593B">
                  <wp:extent cx="3152140" cy="236474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32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A530BC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154893B4" wp14:editId="1C571D29">
                  <wp:extent cx="3138170" cy="2353945"/>
                  <wp:effectExtent l="0" t="0" r="508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_20191015_11233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70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A530BC" w:rsidP="00A530BC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認識校園植物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A530BC" w:rsidP="00A530BC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校園植物萃取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A530BC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CFCC9EC" wp14:editId="08DB6C15">
                  <wp:extent cx="3152140" cy="236283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01 解說綁布20191015_191211_00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A530BC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639B8725" wp14:editId="609C876E">
                  <wp:extent cx="3195320" cy="2395220"/>
                  <wp:effectExtent l="0" t="0" r="508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01 入鍋2次流程 拆線 曬乾20191015_191015_0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A530BC" w:rsidP="00A530BC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proofErr w:type="gramStart"/>
            <w:r w:rsidRPr="00A530BC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綁布解說不同綁法</w:t>
            </w:r>
            <w:proofErr w:type="gramEnd"/>
            <w:r w:rsidRPr="00A530BC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有不同效果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A530BC" w:rsidP="00A530BC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晾乾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A530BC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A530BC">
              <w:rPr>
                <w:rFonts w:ascii="Calibri" w:eastAsia="新細明體" w:hAnsi="Calibri" w:cs="Times New Roman" w:hint="eastAsia"/>
                <w:noProof/>
                <w:kern w:val="2"/>
                <w:sz w:val="24"/>
                <w:lang w:eastAsia="zh-TW"/>
              </w:rPr>
              <w:drawing>
                <wp:inline distT="0" distB="0" distL="0" distR="0" wp14:anchorId="1C3EC7C5" wp14:editId="2F829E58">
                  <wp:extent cx="3126740" cy="4170680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409272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4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Default="00A530BC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2743200" cy="183120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校慶展覽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26" cy="183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0BC" w:rsidRPr="00357DDB" w:rsidRDefault="00A530BC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2705100" cy="20288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191211_1349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75" cy="203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A530BC" w:rsidP="00A530BC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縫合袋子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A530BC" w:rsidP="00A530BC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校慶展覽</w:t>
            </w:r>
          </w:p>
        </w:tc>
      </w:tr>
    </w:tbl>
    <w:p w:rsidR="00357DDB" w:rsidRPr="00145DCA" w:rsidRDefault="00145DC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C80400" w:rsidRDefault="00C80400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C80400" w:rsidRDefault="00C80400">
      <w:pPr>
        <w:rPr>
          <w:rFonts w:ascii="標楷體" w:eastAsia="標楷體" w:hAnsi="標楷體" w:hint="eastAsia"/>
          <w:color w:val="000000" w:themeColor="text1"/>
          <w:sz w:val="40"/>
          <w:szCs w:val="40"/>
          <w:lang w:eastAsia="zh-TW"/>
        </w:rPr>
      </w:pPr>
      <w:bookmarkStart w:id="1" w:name="_GoBack"/>
      <w:bookmarkEnd w:id="1"/>
    </w:p>
    <w:p w:rsidR="00400B86" w:rsidRPr="00400B86" w:rsidRDefault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1FC" w:rsidRDefault="00A921FC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70E5" id="_x0000_s1027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wDOQIAAE8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31sWiQ5cFxCtUNiLQwT&#10;jhuJQgP2IyUdTndB3YcNs4IS9cJgc2bpZBLWISqT6ZMMFXtsKY8tzHCEKqinZBCXPq5QSNXAOTax&#10;lpHf+0z2KePUxg7tNyysxbEeve7/A4sf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iP4MAzkCAABPBAAADgAAAAAAAAAA&#10;AAAAAAAuAgAAZHJzL2Uyb0RvYy54bWxQSwECLQAUAAYACAAAACEAn3TdTN0AAAAGAQAADwAAAAAA&#10;AAAAAAAAAACTBAAAZHJzL2Rvd25yZXYueG1sUEsFBgAAAAAEAAQA8wAAAJ0FAAAAAA==&#10;">
                <v:textbox>
                  <w:txbxContent>
                    <w:p w:rsidR="00A921FC" w:rsidRDefault="00A921FC" w:rsidP="00400B86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654"/>
      </w:tblGrid>
      <w:tr w:rsidR="00400B86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○</w:t>
            </w:r>
            <w:r w:rsidRPr="00357DDB">
              <w:rPr>
                <w:rFonts w:ascii="標楷體" w:eastAsia="標楷體" w:hAnsi="標楷體" w:cs="Times New Roman"/>
                <w:spacing w:val="1"/>
                <w:sz w:val="24"/>
                <w:szCs w:val="24"/>
                <w:lang w:eastAsia="zh-TW"/>
              </w:rPr>
              <w:t>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○</w:t>
            </w:r>
            <w:r w:rsidRPr="00357DDB"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  <w:t>○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○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400B86" w:rsidRPr="00357DDB" w:rsidTr="00081174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請從參與者之觀點描述，如學習到某某知識或技能或態度。）</w:t>
            </w:r>
          </w:p>
        </w:tc>
      </w:tr>
      <w:tr w:rsidR="00400B86" w:rsidRPr="00357DDB" w:rsidTr="00081174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6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400B86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請加</w:t>
            </w:r>
            <w:proofErr w:type="gramStart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註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說明圖片內容概要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請加</w:t>
            </w:r>
            <w:proofErr w:type="gramStart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註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說明圖片內容概要</w:t>
            </w:r>
          </w:p>
        </w:tc>
      </w:tr>
      <w:tr w:rsidR="00400B86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請加</w:t>
            </w:r>
            <w:proofErr w:type="gramStart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註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說明圖片內容概要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請加</w:t>
            </w:r>
            <w:proofErr w:type="gramStart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註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說明圖片內容概要</w:t>
            </w:r>
          </w:p>
        </w:tc>
      </w:tr>
      <w:tr w:rsidR="00400B86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請加</w:t>
            </w:r>
            <w:proofErr w:type="gramStart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註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說明圖片內容概要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請加</w:t>
            </w:r>
            <w:proofErr w:type="gramStart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註</w:t>
            </w:r>
            <w:proofErr w:type="gramEnd"/>
            <w:r w:rsidRPr="00357DDB"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說明圖片內容概要</w:t>
            </w:r>
          </w:p>
        </w:tc>
      </w:tr>
    </w:tbl>
    <w:p w:rsidR="00400B86" w:rsidRPr="00145DCA" w:rsidRDefault="00400B86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Pr="00081174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400B86" w:rsidSect="009A631B">
      <w:footerReference w:type="default" r:id="rId18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5F3" w:rsidRDefault="00F675F3">
      <w:r>
        <w:separator/>
      </w:r>
    </w:p>
  </w:endnote>
  <w:endnote w:type="continuationSeparator" w:id="0">
    <w:p w:rsidR="00F675F3" w:rsidRDefault="00F67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4136136"/>
      <w:docPartObj>
        <w:docPartGallery w:val="Page Numbers (Bottom of Page)"/>
        <w:docPartUnique/>
      </w:docPartObj>
    </w:sdtPr>
    <w:sdtContent>
      <w:p w:rsidR="00A921FC" w:rsidRDefault="00A921F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A631B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A921FC" w:rsidRDefault="00A921F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1FC" w:rsidRDefault="00A921FC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5F3" w:rsidRDefault="00F675F3">
      <w:r>
        <w:separator/>
      </w:r>
    </w:p>
  </w:footnote>
  <w:footnote w:type="continuationSeparator" w:id="0">
    <w:p w:rsidR="00F675F3" w:rsidRDefault="00F67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DA17F2"/>
    <w:multiLevelType w:val="hybridMultilevel"/>
    <w:tmpl w:val="AD529C94"/>
    <w:lvl w:ilvl="0" w:tplc="8E6A0B9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70EF4EBC"/>
    <w:multiLevelType w:val="hybridMultilevel"/>
    <w:tmpl w:val="3A342994"/>
    <w:lvl w:ilvl="0" w:tplc="4F221C76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5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12217"/>
    <w:rsid w:val="00116314"/>
    <w:rsid w:val="0013701E"/>
    <w:rsid w:val="00145DCA"/>
    <w:rsid w:val="00164CBB"/>
    <w:rsid w:val="001A3FC5"/>
    <w:rsid w:val="001B5B61"/>
    <w:rsid w:val="001D5E79"/>
    <w:rsid w:val="001F48B9"/>
    <w:rsid w:val="00284E9C"/>
    <w:rsid w:val="002D294E"/>
    <w:rsid w:val="00326AF5"/>
    <w:rsid w:val="003346EC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67001"/>
    <w:rsid w:val="00496FDB"/>
    <w:rsid w:val="004F23DE"/>
    <w:rsid w:val="00571BEF"/>
    <w:rsid w:val="00572D1B"/>
    <w:rsid w:val="005777A1"/>
    <w:rsid w:val="005929CE"/>
    <w:rsid w:val="005A14EF"/>
    <w:rsid w:val="00664BF0"/>
    <w:rsid w:val="00670563"/>
    <w:rsid w:val="0069718F"/>
    <w:rsid w:val="006D5D96"/>
    <w:rsid w:val="006F2160"/>
    <w:rsid w:val="00716F73"/>
    <w:rsid w:val="007171B4"/>
    <w:rsid w:val="00717AC8"/>
    <w:rsid w:val="00777DEC"/>
    <w:rsid w:val="007841D5"/>
    <w:rsid w:val="00790CEA"/>
    <w:rsid w:val="007B37AA"/>
    <w:rsid w:val="007D34F1"/>
    <w:rsid w:val="007E699D"/>
    <w:rsid w:val="007F1895"/>
    <w:rsid w:val="0082147C"/>
    <w:rsid w:val="008276AA"/>
    <w:rsid w:val="00841E53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379F9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530BC"/>
    <w:rsid w:val="00A921FC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80400"/>
    <w:rsid w:val="00CE39BE"/>
    <w:rsid w:val="00D43000"/>
    <w:rsid w:val="00D85681"/>
    <w:rsid w:val="00D87ED3"/>
    <w:rsid w:val="00D92B2F"/>
    <w:rsid w:val="00DA04F5"/>
    <w:rsid w:val="00DD7787"/>
    <w:rsid w:val="00E87AA9"/>
    <w:rsid w:val="00EA1AC4"/>
    <w:rsid w:val="00EB538E"/>
    <w:rsid w:val="00ED0726"/>
    <w:rsid w:val="00F22E8C"/>
    <w:rsid w:val="00F51A4A"/>
    <w:rsid w:val="00F64D5D"/>
    <w:rsid w:val="00F675F3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138F5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  <w:style w:type="paragraph" w:styleId="30">
    <w:name w:val="Body Text Indent 3"/>
    <w:basedOn w:val="a"/>
    <w:link w:val="31"/>
    <w:rsid w:val="001A3FC5"/>
    <w:pPr>
      <w:spacing w:after="120"/>
      <w:ind w:leftChars="200" w:left="480"/>
    </w:pPr>
    <w:rPr>
      <w:rFonts w:ascii="Times New Roman" w:eastAsia="新細明體" w:hAnsi="Times New Roman" w:cs="Times New Roman"/>
      <w:kern w:val="2"/>
      <w:sz w:val="16"/>
      <w:szCs w:val="16"/>
      <w:lang w:eastAsia="zh-TW"/>
    </w:rPr>
  </w:style>
  <w:style w:type="character" w:customStyle="1" w:styleId="31">
    <w:name w:val="本文縮排 3 字元"/>
    <w:basedOn w:val="a0"/>
    <w:link w:val="30"/>
    <w:rsid w:val="001A3FC5"/>
    <w:rPr>
      <w:rFonts w:ascii="Times New Roman" w:eastAsia="新細明體" w:hAnsi="Times New Roman" w:cs="Times New Roman"/>
      <w:kern w:val="2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.cyc.edu.tw/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art.cyc.edu.tw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01256-C463-49C1-A87F-DB8E8EE0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622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ASUS</cp:lastModifiedBy>
  <cp:revision>5</cp:revision>
  <cp:lastPrinted>2020-01-12T23:51:00Z</cp:lastPrinted>
  <dcterms:created xsi:type="dcterms:W3CDTF">2020-01-13T01:06:00Z</dcterms:created>
  <dcterms:modified xsi:type="dcterms:W3CDTF">2020-01-13T02:34:00Z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